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538AA" w14:textId="77777777" w:rsidR="00817270" w:rsidRPr="00CD24C7" w:rsidRDefault="00CE4310" w:rsidP="00CE4310">
      <w:pPr>
        <w:spacing w:after="0"/>
        <w:jc w:val="center"/>
        <w:rPr>
          <w:b/>
          <w:bCs/>
          <w:u w:val="single"/>
        </w:rPr>
      </w:pPr>
      <w:bookmarkStart w:id="0" w:name="_GoBack"/>
      <w:bookmarkEnd w:id="0"/>
      <w:r w:rsidRPr="00CD24C7">
        <w:rPr>
          <w:b/>
          <w:bCs/>
          <w:u w:val="single"/>
        </w:rPr>
        <w:t>ДОГОВОР</w:t>
      </w:r>
    </w:p>
    <w:p w14:paraId="0FBBC154" w14:textId="77777777" w:rsidR="00CE4310" w:rsidRPr="00CD24C7" w:rsidRDefault="00CE4310" w:rsidP="00CE4310">
      <w:pPr>
        <w:spacing w:after="0"/>
        <w:jc w:val="center"/>
        <w:rPr>
          <w:b/>
          <w:bCs/>
          <w:u w:val="single"/>
        </w:rPr>
      </w:pPr>
      <w:r w:rsidRPr="00CD24C7">
        <w:rPr>
          <w:b/>
          <w:bCs/>
          <w:u w:val="single"/>
        </w:rPr>
        <w:t>ОБ ОКАЗАНИИ УСЛУГ</w:t>
      </w:r>
    </w:p>
    <w:p w14:paraId="30F478C0" w14:textId="77777777" w:rsidR="00CE4310" w:rsidRPr="00CD24C7" w:rsidRDefault="00CE4310" w:rsidP="00CE4310">
      <w:pPr>
        <w:spacing w:after="0"/>
        <w:jc w:val="center"/>
        <w:rPr>
          <w:b/>
          <w:bCs/>
          <w:u w:val="single"/>
        </w:rPr>
      </w:pPr>
      <w:r w:rsidRPr="00CD24C7">
        <w:rPr>
          <w:b/>
          <w:bCs/>
          <w:u w:val="single"/>
        </w:rPr>
        <w:t>ПО ПРЕДОСТАВЛЕНИЮ ЭКСКЛЮЗИВНОГО ОБСЛУЖИВАНИЯ</w:t>
      </w:r>
    </w:p>
    <w:p w14:paraId="2DC9314C" w14:textId="77777777" w:rsidR="00CE4310" w:rsidRPr="00CD24C7" w:rsidRDefault="00CE4310" w:rsidP="00CE4310">
      <w:pPr>
        <w:spacing w:after="0"/>
        <w:jc w:val="center"/>
        <w:rPr>
          <w:b/>
          <w:bCs/>
          <w:u w:val="single"/>
        </w:rPr>
      </w:pPr>
      <w:r w:rsidRPr="00CD24C7">
        <w:rPr>
          <w:b/>
          <w:bCs/>
          <w:u w:val="single"/>
        </w:rPr>
        <w:t>ДЕПОЗИТ</w:t>
      </w:r>
    </w:p>
    <w:p w14:paraId="1A74F865" w14:textId="77777777" w:rsidR="00CE4310" w:rsidRDefault="00CE4310" w:rsidP="00CD24C7">
      <w:pPr>
        <w:spacing w:after="0"/>
        <w:jc w:val="center"/>
        <w:rPr>
          <w:b/>
          <w:bCs/>
          <w:u w:val="single"/>
        </w:rPr>
      </w:pPr>
      <w:r w:rsidRPr="00CD24C7">
        <w:rPr>
          <w:b/>
          <w:bCs/>
          <w:u w:val="single"/>
        </w:rPr>
        <w:t>(ПУБЛИЧНАЯ ОФЕРТА)</w:t>
      </w:r>
    </w:p>
    <w:p w14:paraId="1469EE9F" w14:textId="77777777" w:rsidR="00CE4310" w:rsidRDefault="00CE4310" w:rsidP="00CD24C7">
      <w:pPr>
        <w:spacing w:after="0"/>
        <w:jc w:val="both"/>
      </w:pPr>
      <w:r>
        <w:t>г. Москва</w:t>
      </w:r>
    </w:p>
    <w:p w14:paraId="3EF3F884" w14:textId="77777777" w:rsidR="00CE4310" w:rsidRDefault="00CE4310" w:rsidP="00CD24C7">
      <w:pPr>
        <w:spacing w:after="0"/>
        <w:jc w:val="both"/>
      </w:pPr>
      <w:r>
        <w:t xml:space="preserve">                Настоящая оферта представляет собой официальное предложение ООО «РВ Москва» (далее Исполнитель) в лице генерального директора Авдеева С.Е., действующего на основании Устава, адресованное неопределенному кругу лиц, но в единственном лице (далее-Гость), заключить договор на оказание услуг на нижеследующих условиях:</w:t>
      </w:r>
    </w:p>
    <w:p w14:paraId="3091C6FB" w14:textId="77777777" w:rsidR="00CE4310" w:rsidRDefault="00CE4310" w:rsidP="00CD24C7">
      <w:pPr>
        <w:pStyle w:val="a3"/>
        <w:numPr>
          <w:ilvl w:val="0"/>
          <w:numId w:val="1"/>
        </w:numPr>
        <w:spacing w:after="0"/>
        <w:jc w:val="both"/>
        <w:rPr>
          <w:b/>
          <w:bCs/>
        </w:rPr>
      </w:pPr>
      <w:r w:rsidRPr="00CE4310">
        <w:rPr>
          <w:b/>
          <w:bCs/>
        </w:rPr>
        <w:t>ТЕРМИНЫ</w:t>
      </w:r>
    </w:p>
    <w:p w14:paraId="638B5BA8" w14:textId="77777777" w:rsidR="00CE4310" w:rsidRDefault="00CE4310" w:rsidP="00CD24C7">
      <w:pPr>
        <w:spacing w:after="0"/>
        <w:jc w:val="both"/>
      </w:pPr>
      <w:r>
        <w:t>1.1. В целях единого толкования и понимания, нижеприведенные термины используются в следующем значении:</w:t>
      </w:r>
    </w:p>
    <w:p w14:paraId="74481904" w14:textId="77777777" w:rsidR="00CE4310" w:rsidRDefault="00CE4310" w:rsidP="00CD24C7">
      <w:pPr>
        <w:spacing w:after="0"/>
        <w:jc w:val="both"/>
      </w:pPr>
      <w:r>
        <w:rPr>
          <w:b/>
          <w:bCs/>
        </w:rPr>
        <w:t xml:space="preserve">Публичная оферта (далее-оферта) </w:t>
      </w:r>
      <w:r>
        <w:t>–</w:t>
      </w:r>
      <w:r w:rsidRPr="00CE4310">
        <w:t xml:space="preserve"> </w:t>
      </w:r>
      <w:r>
        <w:t>предложение Исполнителя, адресованное Гостю (физическому лицу, юридическому лицу, индивидуальному предпринимателю), заключить договор на оказание услуг на условиях, содержащихся в настоящей публичной оферте.</w:t>
      </w:r>
    </w:p>
    <w:p w14:paraId="0CF49841" w14:textId="77777777" w:rsidR="00CE4310" w:rsidRDefault="00CE4310" w:rsidP="00CD24C7">
      <w:pPr>
        <w:spacing w:after="0"/>
        <w:jc w:val="both"/>
      </w:pPr>
      <w:r w:rsidRPr="00CE4310">
        <w:rPr>
          <w:b/>
          <w:bCs/>
        </w:rPr>
        <w:t>Акцепт публичной оферты (далее акцепт, акцепт оферты)</w:t>
      </w:r>
      <w:r>
        <w:t xml:space="preserve"> – полное и оговорочное </w:t>
      </w:r>
      <w:r w:rsidR="00FF5656">
        <w:t>принятие Заказчиком условий настоящей публичной оферты путем совершения действий, указанных в разделе 2 публичной оферты. Акцепт оферты создает договор и признается заключенным. Договор (далее Договор или Оферта) – возмездное соглашение между Исполнителем и Гостем</w:t>
      </w:r>
      <w:r w:rsidR="00D17ECB">
        <w:t xml:space="preserve"> на оказание услуг, заключенное посредством акцепта публичной оферты.</w:t>
      </w:r>
    </w:p>
    <w:p w14:paraId="1E81BB60" w14:textId="77777777" w:rsidR="00D17ECB" w:rsidRDefault="00D17ECB" w:rsidP="00CD24C7">
      <w:pPr>
        <w:spacing w:after="0"/>
        <w:jc w:val="both"/>
      </w:pPr>
      <w:r w:rsidRPr="00D17ECB">
        <w:rPr>
          <w:b/>
          <w:bCs/>
        </w:rPr>
        <w:t>Гость</w:t>
      </w:r>
      <w:r>
        <w:t xml:space="preserve"> - физическое лицо, юридическое лицо или индивидуальный предприниматель, имеющее намерение получить услуги, заключившее с Исполнителем договор на условиях, содержащихся в настоящей публичной оферте. Юридическое лицо или индивидуальный предприниматель, принявшее нижеизложенные условия и оплатившие услуги, признается Гостем.</w:t>
      </w:r>
    </w:p>
    <w:p w14:paraId="71FE0978" w14:textId="77777777" w:rsidR="00D17ECB" w:rsidRDefault="00D17ECB" w:rsidP="00CD24C7">
      <w:pPr>
        <w:spacing w:after="0"/>
        <w:jc w:val="both"/>
      </w:pPr>
      <w:r w:rsidRPr="00D17ECB">
        <w:rPr>
          <w:b/>
          <w:bCs/>
        </w:rPr>
        <w:t>Стороны</w:t>
      </w:r>
      <w:r>
        <w:t xml:space="preserve"> – Гость и Исполнитель, именуемые в дальнейшем при совместном упоминании.</w:t>
      </w:r>
    </w:p>
    <w:p w14:paraId="39BE3841" w14:textId="77777777" w:rsidR="00D17ECB" w:rsidRDefault="00D17ECB" w:rsidP="00CD24C7">
      <w:pPr>
        <w:spacing w:after="0"/>
        <w:jc w:val="center"/>
        <w:rPr>
          <w:b/>
          <w:bCs/>
        </w:rPr>
      </w:pPr>
      <w:r w:rsidRPr="00D17ECB">
        <w:rPr>
          <w:b/>
          <w:bCs/>
        </w:rPr>
        <w:t>2. ПРЕДМЕТ ДОГОВОРА</w:t>
      </w:r>
    </w:p>
    <w:p w14:paraId="5180F299" w14:textId="13337832" w:rsidR="00D17ECB" w:rsidRPr="006E63D8" w:rsidRDefault="00D17ECB" w:rsidP="00CD24C7">
      <w:pPr>
        <w:spacing w:after="0"/>
      </w:pPr>
      <w:r w:rsidRPr="00D17ECB">
        <w:t>2.1.</w:t>
      </w:r>
      <w:r>
        <w:t xml:space="preserve"> Исполнитель оказывает Гостю сформированное </w:t>
      </w:r>
      <w:r w:rsidR="00BA1C18">
        <w:t>комплексное аукционное меню на индивидуальных условиях в баре «Руки Вверх», расположенном по адресу:</w:t>
      </w:r>
      <w:r>
        <w:t xml:space="preserve"> </w:t>
      </w:r>
      <w:r w:rsidR="00BA1C18">
        <w:t xml:space="preserve">г. Москва, ул. </w:t>
      </w:r>
      <w:proofErr w:type="spellStart"/>
      <w:r w:rsidR="006E63D8" w:rsidRPr="006E63D8">
        <w:rPr>
          <w:color w:val="000000"/>
          <w:shd w:val="clear" w:color="auto" w:fill="FFFFFF"/>
        </w:rPr>
        <w:t>Коштоянца</w:t>
      </w:r>
      <w:proofErr w:type="spellEnd"/>
      <w:r w:rsidR="006E63D8" w:rsidRPr="006E63D8">
        <w:rPr>
          <w:color w:val="000000"/>
          <w:shd w:val="clear" w:color="auto" w:fill="FFFFFF"/>
        </w:rPr>
        <w:t xml:space="preserve">, </w:t>
      </w:r>
      <w:proofErr w:type="spellStart"/>
      <w:r w:rsidR="006E63D8" w:rsidRPr="006E63D8">
        <w:rPr>
          <w:color w:val="000000"/>
          <w:shd w:val="clear" w:color="auto" w:fill="FFFFFF"/>
        </w:rPr>
        <w:t>соор</w:t>
      </w:r>
      <w:proofErr w:type="spellEnd"/>
      <w:r w:rsidR="006E63D8" w:rsidRPr="006E63D8">
        <w:rPr>
          <w:color w:val="000000"/>
          <w:shd w:val="clear" w:color="auto" w:fill="FFFFFF"/>
        </w:rPr>
        <w:t>. 20А, помещение 9Н</w:t>
      </w:r>
      <w:r w:rsidR="00CD24C7" w:rsidRPr="006E63D8">
        <w:t>.</w:t>
      </w:r>
    </w:p>
    <w:p w14:paraId="5AE7C161" w14:textId="77777777" w:rsidR="00BA1C18" w:rsidRDefault="00BA1C18" w:rsidP="00CD24C7">
      <w:pPr>
        <w:spacing w:after="0"/>
      </w:pPr>
      <w:r>
        <w:t xml:space="preserve">         Бронь на дату, количество человек, время и стол Гость определяет, выбрав стоимость на сайте Исполнителя с внесением соответствующей оплаты по указанной сумме в соотношении к количеству человек, что подтверждается соответствующей суммой и оплатой, произведенной на сайте Исполнителя.</w:t>
      </w:r>
    </w:p>
    <w:p w14:paraId="07F2925D" w14:textId="77777777" w:rsidR="00BA1C18" w:rsidRDefault="00BA1C18" w:rsidP="00CD24C7">
      <w:pPr>
        <w:pStyle w:val="a3"/>
        <w:numPr>
          <w:ilvl w:val="0"/>
          <w:numId w:val="2"/>
        </w:numPr>
        <w:spacing w:after="0"/>
      </w:pPr>
      <w:r>
        <w:t>Исполнитель обязуется предоставить Гостю содержимое согласованного стола в согласованных сторонами объемах.</w:t>
      </w:r>
    </w:p>
    <w:p w14:paraId="7FE5B161" w14:textId="77777777" w:rsidR="00BA1C18" w:rsidRDefault="00BA1C18" w:rsidP="00CD24C7">
      <w:pPr>
        <w:pStyle w:val="a3"/>
        <w:numPr>
          <w:ilvl w:val="0"/>
          <w:numId w:val="2"/>
        </w:numPr>
        <w:spacing w:after="0"/>
      </w:pPr>
      <w:r>
        <w:t>Понятие «депозит» предполагает открытие счета на заказ блюд и напитков согласно основного меню в баре «Руки Вверх».</w:t>
      </w:r>
    </w:p>
    <w:p w14:paraId="29D2CDE7" w14:textId="77777777" w:rsidR="00BA1C18" w:rsidRDefault="00BA1C18" w:rsidP="00CD24C7">
      <w:pPr>
        <w:pStyle w:val="a3"/>
        <w:numPr>
          <w:ilvl w:val="0"/>
          <w:numId w:val="2"/>
        </w:numPr>
        <w:spacing w:after="0"/>
      </w:pPr>
      <w:r>
        <w:t>При заказе Гостем позиции из обычного меню, на них не распростр</w:t>
      </w:r>
      <w:r w:rsidR="00477CBB">
        <w:t>а</w:t>
      </w:r>
      <w:r>
        <w:t>няются скидки</w:t>
      </w:r>
      <w:r w:rsidR="00477CBB">
        <w:t>, рекламные и скидочные акции.</w:t>
      </w:r>
    </w:p>
    <w:p w14:paraId="1731CD8B" w14:textId="77777777" w:rsidR="00477CBB" w:rsidRDefault="00477CBB" w:rsidP="00CD24C7">
      <w:pPr>
        <w:pStyle w:val="a3"/>
        <w:numPr>
          <w:ilvl w:val="0"/>
          <w:numId w:val="2"/>
        </w:numPr>
        <w:spacing w:after="0"/>
      </w:pPr>
      <w:r>
        <w:t>Вход в бар для Гостя и его приглашенных друзей по забронированному ранее и оплаченному депозиту является бесплатным.</w:t>
      </w:r>
    </w:p>
    <w:p w14:paraId="6CA710EE" w14:textId="77777777" w:rsidR="00477CBB" w:rsidRDefault="00477CBB" w:rsidP="00CD24C7">
      <w:pPr>
        <w:pStyle w:val="a3"/>
        <w:numPr>
          <w:ilvl w:val="0"/>
          <w:numId w:val="2"/>
        </w:numPr>
        <w:spacing w:after="0"/>
      </w:pPr>
      <w:r>
        <w:t>При сокращении числа приглашенных друзей Гостя, сумма Депозита не возвращается.</w:t>
      </w:r>
    </w:p>
    <w:p w14:paraId="60416695" w14:textId="77777777" w:rsidR="00477CBB" w:rsidRDefault="00477CBB" w:rsidP="00CD24C7">
      <w:pPr>
        <w:spacing w:after="0"/>
        <w:jc w:val="center"/>
        <w:rPr>
          <w:b/>
          <w:bCs/>
        </w:rPr>
      </w:pPr>
      <w:r>
        <w:rPr>
          <w:b/>
          <w:bCs/>
        </w:rPr>
        <w:t>3. ЦЕНА ДОГОВОРА И ПОРЯДОК РАСЧЕТА</w:t>
      </w:r>
    </w:p>
    <w:p w14:paraId="4809402A" w14:textId="77777777" w:rsidR="00477CBB" w:rsidRDefault="00477CBB" w:rsidP="00CD24C7">
      <w:pPr>
        <w:spacing w:after="0"/>
        <w:jc w:val="both"/>
      </w:pPr>
      <w:r w:rsidRPr="00477CBB">
        <w:t>3.1.</w:t>
      </w:r>
      <w:r>
        <w:t xml:space="preserve"> Гость заключает настоящий договор путем оплаты договора через сайт Исполнителя, либо в форме бронирования столика посредством телефонного сообщения или непосредственного бронирования в баре.</w:t>
      </w:r>
    </w:p>
    <w:p w14:paraId="25EF6386" w14:textId="77777777" w:rsidR="00477CBB" w:rsidRDefault="00477CBB" w:rsidP="00CD24C7">
      <w:pPr>
        <w:spacing w:after="0"/>
        <w:jc w:val="both"/>
      </w:pPr>
      <w:r>
        <w:t>3.2. При выборе условий Гость согласовывает дату</w:t>
      </w:r>
      <w:r w:rsidR="00B05041">
        <w:t>, время и конкретный столик в баре.</w:t>
      </w:r>
    </w:p>
    <w:p w14:paraId="6BC9E478" w14:textId="77777777" w:rsidR="00B05041" w:rsidRDefault="00B05041" w:rsidP="00CD24C7">
      <w:pPr>
        <w:spacing w:after="0"/>
        <w:jc w:val="both"/>
      </w:pPr>
      <w:r>
        <w:t>3.3. Гость вносит предоплату в размере 50% не позднее 1-го календарного дня до проведения мероприятия.</w:t>
      </w:r>
    </w:p>
    <w:p w14:paraId="3B4EB2CD" w14:textId="77777777" w:rsidR="00B05041" w:rsidRDefault="00B05041" w:rsidP="00CD24C7">
      <w:pPr>
        <w:spacing w:after="0"/>
        <w:jc w:val="both"/>
      </w:pPr>
      <w:r>
        <w:lastRenderedPageBreak/>
        <w:t>3.4. Если до оказания услуг Исполнителем остается менее 7 кале</w:t>
      </w:r>
      <w:r w:rsidR="00E5286C">
        <w:t>ндарных дней, Предоплата, внесенная Гостем, не возвращается, так как предложение данного договора является аукционным.</w:t>
      </w:r>
    </w:p>
    <w:p w14:paraId="552E28D4" w14:textId="77777777" w:rsidR="00E5286C" w:rsidRDefault="000B6ED0" w:rsidP="00CD24C7">
      <w:pPr>
        <w:spacing w:after="0"/>
        <w:jc w:val="both"/>
      </w:pPr>
      <w:r>
        <w:t>3.5. Если количество гостей превышает 6 человек и более – взимается сервисный сбор 10% от суммы стола (стоимость пакета не попадает под сервисный сбор).</w:t>
      </w:r>
    </w:p>
    <w:p w14:paraId="66E13C5B" w14:textId="77777777" w:rsidR="000B6ED0" w:rsidRDefault="000B6ED0" w:rsidP="00CD24C7">
      <w:pPr>
        <w:spacing w:after="0"/>
        <w:jc w:val="center"/>
        <w:rPr>
          <w:b/>
          <w:bCs/>
        </w:rPr>
      </w:pPr>
      <w:r>
        <w:rPr>
          <w:b/>
          <w:bCs/>
        </w:rPr>
        <w:t>4.СРОК ДЕЙСТВИЯ И ИЗМЕНЕНИЯ ОФЕРТЫ</w:t>
      </w:r>
    </w:p>
    <w:p w14:paraId="69D56C1D" w14:textId="77777777" w:rsidR="000B6ED0" w:rsidRDefault="000B6ED0" w:rsidP="00CD24C7">
      <w:pPr>
        <w:spacing w:after="0"/>
      </w:pPr>
      <w:r>
        <w:t>4.1. Акцепт Оферты Гостем создает договор (статья 438 Гражданского Кодекса РФ) на условиях Оферты.</w:t>
      </w:r>
    </w:p>
    <w:p w14:paraId="3BA17472" w14:textId="77777777" w:rsidR="005B0AB4" w:rsidRDefault="000B6ED0" w:rsidP="00CD24C7">
      <w:pPr>
        <w:spacing w:after="0"/>
      </w:pPr>
      <w:r>
        <w:t xml:space="preserve">4.2. Договор вступает в силу с момента оплаты условий Оферты Гостем и действует до момента исполнения Исполнителем обязательств по оказанию услуг в объеме, соответствующем размеру </w:t>
      </w:r>
      <w:r w:rsidR="005B0AB4">
        <w:t>произведенной Гостем по Договору предоплаты.</w:t>
      </w:r>
    </w:p>
    <w:p w14:paraId="3BFD0012" w14:textId="77777777" w:rsidR="000B6ED0" w:rsidRDefault="005B0AB4" w:rsidP="00CD24C7">
      <w:pPr>
        <w:spacing w:after="0"/>
      </w:pPr>
      <w:r>
        <w:t>4.3. Гость соглашается и признает, что внесение изменений в Оферту влечет за собой внесение этих изменений в заключенный и действующий между Гостем и Исполнителем Договор, и эти изменения в Договор вступают в силу одновременно с такими изменениями в Оферте.</w:t>
      </w:r>
    </w:p>
    <w:p w14:paraId="73F89764" w14:textId="77777777" w:rsidR="005B0AB4" w:rsidRDefault="005B0AB4" w:rsidP="00CD24C7">
      <w:pPr>
        <w:spacing w:after="0"/>
      </w:pPr>
      <w:r>
        <w:t>В случае отзыва Оферты Исполнителем в течении срока действия Договора, Договор считается прекращенным с момента отзыва.</w:t>
      </w:r>
    </w:p>
    <w:p w14:paraId="22D4C3E7" w14:textId="77777777" w:rsidR="005B0AB4" w:rsidRDefault="005B0AB4" w:rsidP="00CD24C7">
      <w:pPr>
        <w:spacing w:after="0"/>
        <w:jc w:val="center"/>
        <w:rPr>
          <w:b/>
          <w:bCs/>
        </w:rPr>
      </w:pPr>
      <w:r>
        <w:rPr>
          <w:b/>
          <w:bCs/>
        </w:rPr>
        <w:t>5. ГАРАНТИЯ ВОЗВРАТА</w:t>
      </w:r>
    </w:p>
    <w:p w14:paraId="576C3009" w14:textId="77777777" w:rsidR="005B0AB4" w:rsidRDefault="005B0AB4" w:rsidP="00CD24C7">
      <w:pPr>
        <w:spacing w:after="0"/>
        <w:jc w:val="both"/>
      </w:pPr>
      <w:r>
        <w:t>5.1. Предоплата, внесенная Гостем</w:t>
      </w:r>
      <w:r w:rsidR="003C59DA">
        <w:t>,</w:t>
      </w:r>
      <w:r>
        <w:t xml:space="preserve"> может быть возвращена при условии направления Исполнителю соответствующего письменного заявления о возврате предоплаты с указанием следующей информации: ФИО, номер телефона, название бара и причину отказа, </w:t>
      </w:r>
      <w:r w:rsidR="003C59DA">
        <w:t xml:space="preserve">дату внесения предоплаты, банковские реквизиты карты, с которой была произведена оплата. Указанное заявление может быть направлено на электронную почту Исполнителя </w:t>
      </w:r>
      <w:hyperlink r:id="rId7" w:history="1">
        <w:r w:rsidR="00005220" w:rsidRPr="00AD317E">
          <w:rPr>
            <w:rStyle w:val="a4"/>
            <w:lang w:val="en-US"/>
          </w:rPr>
          <w:t>oplata</w:t>
        </w:r>
        <w:r w:rsidR="00005220" w:rsidRPr="00AD317E">
          <w:rPr>
            <w:rStyle w:val="a4"/>
          </w:rPr>
          <w:t>@</w:t>
        </w:r>
        <w:r w:rsidR="00005220" w:rsidRPr="00AD317E">
          <w:rPr>
            <w:rStyle w:val="a4"/>
            <w:lang w:val="en-US"/>
          </w:rPr>
          <w:t>nebar</w:t>
        </w:r>
        <w:r w:rsidR="00005220" w:rsidRPr="00AD317E">
          <w:rPr>
            <w:rStyle w:val="a4"/>
          </w:rPr>
          <w:t>.</w:t>
        </w:r>
        <w:proofErr w:type="spellStart"/>
        <w:r w:rsidR="00005220" w:rsidRPr="00AD317E">
          <w:rPr>
            <w:rStyle w:val="a4"/>
            <w:lang w:val="en-US"/>
          </w:rPr>
          <w:t>ru</w:t>
        </w:r>
        <w:proofErr w:type="spellEnd"/>
      </w:hyperlink>
      <w:r w:rsidR="00005220">
        <w:t xml:space="preserve"> в формате скан-копии, либо передано непосредственно в бар. Срок рассмотрения Исполнителем заявления о возврате предоплаты составляет 14 дней.</w:t>
      </w:r>
    </w:p>
    <w:p w14:paraId="6C7BAF2B" w14:textId="77777777" w:rsidR="00005220" w:rsidRDefault="00005220" w:rsidP="00CD24C7">
      <w:pPr>
        <w:spacing w:after="0"/>
        <w:jc w:val="center"/>
        <w:rPr>
          <w:b/>
          <w:bCs/>
        </w:rPr>
      </w:pPr>
      <w:r>
        <w:rPr>
          <w:b/>
          <w:bCs/>
        </w:rPr>
        <w:t>6. ЗАКЛЮЧИТЕЛЬНЫЕ ПОЛОЖЕНИЯ</w:t>
      </w:r>
    </w:p>
    <w:p w14:paraId="5FFC0605" w14:textId="77777777" w:rsidR="00005220" w:rsidRDefault="00005220" w:rsidP="00CD24C7">
      <w:pPr>
        <w:spacing w:after="0"/>
        <w:jc w:val="both"/>
      </w:pPr>
      <w:r>
        <w:t>6.1. Настоящий Договор Оферта может быть расторгнут по соглашению Сторон.</w:t>
      </w:r>
    </w:p>
    <w:p w14:paraId="627FE254" w14:textId="77777777" w:rsidR="00005220" w:rsidRDefault="00005220" w:rsidP="00CD24C7">
      <w:pPr>
        <w:spacing w:after="0"/>
        <w:jc w:val="both"/>
      </w:pPr>
      <w:r>
        <w:t>6.2. Договор оферта может быть расторгнуть во внесудебном порядке по требованию одной из Сторон, или в иных случаях, предусмотренных действующим законодательством Российской Федерации.</w:t>
      </w:r>
    </w:p>
    <w:p w14:paraId="5F1A9BA9" w14:textId="77777777" w:rsidR="00005220" w:rsidRDefault="00005220" w:rsidP="00CD24C7">
      <w:pPr>
        <w:spacing w:after="0"/>
        <w:jc w:val="both"/>
      </w:pPr>
      <w:r>
        <w:t>6.3. При акцепте настоящей Оферты</w:t>
      </w:r>
      <w:r w:rsidR="00CD24C7">
        <w:t>,</w:t>
      </w:r>
      <w:r>
        <w:t xml:space="preserve"> гость дает свое согласие на обработку и хранение своих персональных данных Исполнителю.</w:t>
      </w:r>
    </w:p>
    <w:p w14:paraId="1AD298DC" w14:textId="77777777" w:rsidR="00005220" w:rsidRDefault="00005220" w:rsidP="00005220">
      <w:pPr>
        <w:jc w:val="center"/>
        <w:rPr>
          <w:b/>
          <w:bCs/>
        </w:rPr>
      </w:pPr>
      <w:r>
        <w:rPr>
          <w:b/>
          <w:bCs/>
        </w:rPr>
        <w:t>7. РЕКВИЗИТЫ</w:t>
      </w:r>
    </w:p>
    <w:p w14:paraId="1C3EEA12" w14:textId="77777777" w:rsidR="00005220" w:rsidRDefault="00005220" w:rsidP="00005220">
      <w:pPr>
        <w:rPr>
          <w:b/>
          <w:bCs/>
        </w:rPr>
      </w:pPr>
      <w:r w:rsidRPr="00005220">
        <w:rPr>
          <w:b/>
          <w:bCs/>
        </w:rPr>
        <w:t>Исполнитель</w:t>
      </w:r>
      <w:r>
        <w:rPr>
          <w:b/>
          <w:bCs/>
        </w:rPr>
        <w:t>:</w:t>
      </w:r>
    </w:p>
    <w:p w14:paraId="2898418A" w14:textId="77777777" w:rsidR="006E63D8" w:rsidRDefault="00005220" w:rsidP="006E63D8">
      <w:pPr>
        <w:spacing w:after="0"/>
        <w:rPr>
          <w:b/>
          <w:bCs/>
          <w:sz w:val="20"/>
          <w:szCs w:val="20"/>
        </w:rPr>
      </w:pPr>
      <w:r w:rsidRPr="00CD24C7">
        <w:rPr>
          <w:b/>
          <w:bCs/>
          <w:sz w:val="20"/>
          <w:szCs w:val="20"/>
        </w:rPr>
        <w:t>ООО «РВ Москва»</w:t>
      </w:r>
    </w:p>
    <w:p w14:paraId="1256190A" w14:textId="77777777" w:rsidR="006E63D8" w:rsidRDefault="00005220" w:rsidP="006E63D8">
      <w:pPr>
        <w:spacing w:after="0"/>
        <w:rPr>
          <w:rFonts w:cstheme="minorHAnsi"/>
          <w:color w:val="000000"/>
          <w:sz w:val="20"/>
          <w:szCs w:val="20"/>
        </w:rPr>
      </w:pPr>
      <w:r w:rsidRPr="00CD24C7">
        <w:rPr>
          <w:rFonts w:cstheme="minorHAnsi"/>
          <w:sz w:val="20"/>
          <w:szCs w:val="20"/>
        </w:rPr>
        <w:t xml:space="preserve">Юридический адрес: </w:t>
      </w:r>
      <w:r w:rsidRPr="00CD24C7">
        <w:rPr>
          <w:rFonts w:cstheme="minorHAnsi"/>
          <w:color w:val="000000"/>
          <w:sz w:val="20"/>
          <w:szCs w:val="20"/>
        </w:rPr>
        <w:t>125375, Г.МОСКВА, ВН.ТЕР.Г. МУНИЦИПАЛЬНЫЙ ОКРУГ ТВЕРСКОЙ, УЛ ТВЕРСКАЯ, Д. 22, ПОМЕЩ. I, КОМ. 12А</w:t>
      </w:r>
    </w:p>
    <w:p w14:paraId="5FA93EA3" w14:textId="0C0B3E85" w:rsidR="00005220" w:rsidRPr="006E63D8" w:rsidRDefault="006E63D8" w:rsidP="006E63D8">
      <w:pPr>
        <w:spacing w:after="0"/>
      </w:pPr>
      <w:r>
        <w:rPr>
          <w:rFonts w:cstheme="minorHAnsi"/>
          <w:color w:val="000000"/>
          <w:sz w:val="20"/>
          <w:szCs w:val="20"/>
        </w:rPr>
        <w:t>Ф</w:t>
      </w:r>
      <w:r w:rsidR="00005220" w:rsidRPr="00CD24C7">
        <w:rPr>
          <w:rFonts w:cstheme="minorHAnsi"/>
          <w:color w:val="000000"/>
          <w:sz w:val="20"/>
          <w:szCs w:val="20"/>
        </w:rPr>
        <w:t>актический адрес: 1</w:t>
      </w:r>
      <w:r>
        <w:rPr>
          <w:rFonts w:cstheme="minorHAnsi"/>
          <w:color w:val="000000"/>
          <w:sz w:val="20"/>
          <w:szCs w:val="20"/>
        </w:rPr>
        <w:t>19602</w:t>
      </w:r>
      <w:r w:rsidR="00005220" w:rsidRPr="00CD24C7">
        <w:rPr>
          <w:rFonts w:cstheme="minorHAnsi"/>
          <w:color w:val="000000"/>
          <w:sz w:val="20"/>
          <w:szCs w:val="20"/>
        </w:rPr>
        <w:t xml:space="preserve">, </w:t>
      </w:r>
      <w:r>
        <w:t xml:space="preserve">г. Москва, ул. </w:t>
      </w:r>
      <w:proofErr w:type="spellStart"/>
      <w:r w:rsidRPr="006E63D8">
        <w:rPr>
          <w:color w:val="000000"/>
          <w:shd w:val="clear" w:color="auto" w:fill="FFFFFF"/>
        </w:rPr>
        <w:t>Коштоянца</w:t>
      </w:r>
      <w:proofErr w:type="spellEnd"/>
      <w:r w:rsidRPr="006E63D8">
        <w:rPr>
          <w:color w:val="000000"/>
          <w:shd w:val="clear" w:color="auto" w:fill="FFFFFF"/>
        </w:rPr>
        <w:t xml:space="preserve">, </w:t>
      </w:r>
      <w:proofErr w:type="spellStart"/>
      <w:r w:rsidRPr="006E63D8">
        <w:rPr>
          <w:color w:val="000000"/>
          <w:shd w:val="clear" w:color="auto" w:fill="FFFFFF"/>
        </w:rPr>
        <w:t>соор</w:t>
      </w:r>
      <w:proofErr w:type="spellEnd"/>
      <w:r w:rsidRPr="006E63D8">
        <w:rPr>
          <w:color w:val="000000"/>
          <w:shd w:val="clear" w:color="auto" w:fill="FFFFFF"/>
        </w:rPr>
        <w:t>. 20А, помещение 9Н</w:t>
      </w:r>
    </w:p>
    <w:p w14:paraId="7AD4DEE2" w14:textId="77777777" w:rsidR="00005220" w:rsidRPr="00CD24C7" w:rsidRDefault="00005220" w:rsidP="00CD24C7">
      <w:pPr>
        <w:spacing w:after="0"/>
        <w:rPr>
          <w:rFonts w:cstheme="minorHAnsi"/>
          <w:color w:val="000000"/>
          <w:sz w:val="20"/>
          <w:szCs w:val="20"/>
        </w:rPr>
      </w:pPr>
      <w:r w:rsidRPr="00CD24C7">
        <w:rPr>
          <w:rFonts w:cstheme="minorHAnsi"/>
          <w:color w:val="000000"/>
          <w:sz w:val="20"/>
          <w:szCs w:val="20"/>
        </w:rPr>
        <w:t>ИНН/КПП 9710099375/ 770945001</w:t>
      </w:r>
    </w:p>
    <w:p w14:paraId="537784FA" w14:textId="77777777" w:rsidR="00005220" w:rsidRPr="00CD24C7" w:rsidRDefault="00005220" w:rsidP="00CD24C7">
      <w:pPr>
        <w:spacing w:after="0"/>
        <w:rPr>
          <w:rFonts w:cstheme="minorHAnsi"/>
          <w:color w:val="000000"/>
          <w:sz w:val="20"/>
          <w:szCs w:val="20"/>
        </w:rPr>
      </w:pPr>
      <w:r w:rsidRPr="00CD24C7">
        <w:rPr>
          <w:rFonts w:cstheme="minorHAnsi"/>
          <w:color w:val="000000"/>
          <w:sz w:val="20"/>
          <w:szCs w:val="20"/>
        </w:rPr>
        <w:t>ОГРН 1227700360139</w:t>
      </w:r>
    </w:p>
    <w:p w14:paraId="2B3554D8" w14:textId="77777777" w:rsidR="00005220" w:rsidRPr="00CD24C7" w:rsidRDefault="00005220" w:rsidP="00CD24C7">
      <w:pPr>
        <w:spacing w:after="0"/>
        <w:rPr>
          <w:rFonts w:cstheme="minorHAnsi"/>
          <w:color w:val="000000"/>
          <w:sz w:val="20"/>
          <w:szCs w:val="20"/>
        </w:rPr>
      </w:pPr>
      <w:r w:rsidRPr="00CD24C7">
        <w:rPr>
          <w:rFonts w:cstheme="minorHAnsi"/>
          <w:color w:val="000000"/>
          <w:sz w:val="20"/>
          <w:szCs w:val="20"/>
        </w:rPr>
        <w:t>ОКВЭД 56.30</w:t>
      </w:r>
    </w:p>
    <w:p w14:paraId="3804BD22" w14:textId="77777777" w:rsidR="00005220" w:rsidRPr="00CD24C7" w:rsidRDefault="00005220" w:rsidP="00CD24C7">
      <w:pPr>
        <w:spacing w:after="0"/>
        <w:rPr>
          <w:rFonts w:cstheme="minorHAnsi"/>
          <w:color w:val="000000"/>
          <w:sz w:val="20"/>
          <w:szCs w:val="20"/>
        </w:rPr>
      </w:pPr>
      <w:r w:rsidRPr="00CD24C7">
        <w:rPr>
          <w:rFonts w:cstheme="minorHAnsi"/>
          <w:color w:val="000000"/>
          <w:sz w:val="20"/>
          <w:szCs w:val="20"/>
        </w:rPr>
        <w:t>ОКПО 58787358</w:t>
      </w:r>
    </w:p>
    <w:p w14:paraId="28D892F3" w14:textId="77777777" w:rsidR="00005220" w:rsidRPr="00CD24C7" w:rsidRDefault="00005220" w:rsidP="00CD24C7">
      <w:pPr>
        <w:spacing w:after="0"/>
        <w:rPr>
          <w:rFonts w:cstheme="minorHAnsi"/>
          <w:color w:val="000000"/>
          <w:sz w:val="20"/>
          <w:szCs w:val="20"/>
        </w:rPr>
      </w:pPr>
      <w:r w:rsidRPr="00CD24C7">
        <w:rPr>
          <w:rFonts w:cstheme="minorHAnsi"/>
          <w:color w:val="000000"/>
          <w:sz w:val="20"/>
          <w:szCs w:val="20"/>
        </w:rPr>
        <w:t xml:space="preserve">ОКТМО </w:t>
      </w:r>
      <w:r w:rsidRPr="00CD24C7">
        <w:rPr>
          <w:rFonts w:cstheme="minorHAnsi"/>
          <w:color w:val="4D454E"/>
          <w:sz w:val="20"/>
          <w:szCs w:val="20"/>
        </w:rPr>
        <w:t>45381000</w:t>
      </w:r>
    </w:p>
    <w:p w14:paraId="178A46B4" w14:textId="77777777" w:rsidR="00005220" w:rsidRPr="00005220" w:rsidRDefault="00005220" w:rsidP="00CD24C7">
      <w:pPr>
        <w:spacing w:after="0" w:line="240" w:lineRule="auto"/>
        <w:ind w:left="-2" w:hanging="2"/>
        <w:rPr>
          <w:rFonts w:eastAsia="Times New Roman" w:cstheme="minorHAnsi"/>
          <w:sz w:val="20"/>
          <w:szCs w:val="20"/>
          <w:lang w:eastAsia="ru-RU"/>
        </w:rPr>
      </w:pPr>
      <w:r w:rsidRPr="00005220">
        <w:rPr>
          <w:rFonts w:eastAsia="Times New Roman" w:cstheme="minorHAnsi"/>
          <w:color w:val="000000"/>
          <w:sz w:val="20"/>
          <w:szCs w:val="20"/>
          <w:lang w:eastAsia="ru-RU"/>
        </w:rPr>
        <w:t>р/</w:t>
      </w:r>
      <w:proofErr w:type="spellStart"/>
      <w:r w:rsidRPr="00005220">
        <w:rPr>
          <w:rFonts w:eastAsia="Times New Roman" w:cstheme="minorHAnsi"/>
          <w:color w:val="000000"/>
          <w:sz w:val="20"/>
          <w:szCs w:val="20"/>
          <w:lang w:eastAsia="ru-RU"/>
        </w:rPr>
        <w:t>сч</w:t>
      </w:r>
      <w:proofErr w:type="spellEnd"/>
      <w:r w:rsidRPr="0000522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005220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40702810501730002319</w:t>
      </w:r>
    </w:p>
    <w:p w14:paraId="2EC71360" w14:textId="77777777" w:rsidR="00005220" w:rsidRPr="00005220" w:rsidRDefault="00005220" w:rsidP="00CD24C7">
      <w:pPr>
        <w:spacing w:after="0" w:line="240" w:lineRule="auto"/>
        <w:ind w:left="-2" w:hanging="2"/>
        <w:rPr>
          <w:rFonts w:eastAsia="Times New Roman" w:cstheme="minorHAnsi"/>
          <w:sz w:val="20"/>
          <w:szCs w:val="20"/>
          <w:lang w:eastAsia="ru-RU"/>
        </w:rPr>
      </w:pPr>
      <w:r w:rsidRPr="00005220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БИК 044525593</w:t>
      </w:r>
    </w:p>
    <w:p w14:paraId="263F1541" w14:textId="77777777" w:rsidR="00005220" w:rsidRPr="00005220" w:rsidRDefault="00005220" w:rsidP="00CD24C7">
      <w:pPr>
        <w:spacing w:after="0" w:line="240" w:lineRule="auto"/>
        <w:ind w:left="-2" w:hanging="2"/>
        <w:rPr>
          <w:rFonts w:eastAsia="Times New Roman" w:cstheme="minorHAnsi"/>
          <w:sz w:val="20"/>
          <w:szCs w:val="20"/>
          <w:lang w:eastAsia="ru-RU"/>
        </w:rPr>
      </w:pPr>
      <w:r w:rsidRPr="00005220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к/</w:t>
      </w:r>
      <w:proofErr w:type="spellStart"/>
      <w:r w:rsidRPr="00005220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сч</w:t>
      </w:r>
      <w:proofErr w:type="spellEnd"/>
      <w:r w:rsidRPr="00005220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 xml:space="preserve"> 30101810200000000593</w:t>
      </w:r>
    </w:p>
    <w:p w14:paraId="5D1F2E1C" w14:textId="77777777" w:rsidR="00005220" w:rsidRPr="00CD24C7" w:rsidRDefault="00005220" w:rsidP="00CD24C7">
      <w:pPr>
        <w:spacing w:after="0"/>
        <w:rPr>
          <w:rFonts w:cstheme="minorHAnsi"/>
          <w:sz w:val="20"/>
          <w:szCs w:val="20"/>
        </w:rPr>
      </w:pPr>
      <w:r w:rsidRPr="00CD24C7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АО "АЛЬФА-БАНК"</w:t>
      </w:r>
    </w:p>
    <w:p w14:paraId="1038DDAA" w14:textId="77777777" w:rsidR="005B0AB4" w:rsidRPr="00CD24C7" w:rsidRDefault="005B0AB4" w:rsidP="00CD24C7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CD24C7">
        <w:rPr>
          <w:rFonts w:cstheme="minorHAnsi"/>
          <w:sz w:val="20"/>
          <w:szCs w:val="20"/>
        </w:rPr>
        <w:t xml:space="preserve"> </w:t>
      </w:r>
      <w:r w:rsidR="00005220" w:rsidRPr="00CD24C7">
        <w:rPr>
          <w:rFonts w:cstheme="minorHAnsi"/>
          <w:color w:val="000000"/>
          <w:sz w:val="20"/>
          <w:szCs w:val="20"/>
        </w:rPr>
        <w:t>Директор АВДЕЕВ СЕРГЕЙ ЕВГЕНЬЕВИЧ</w:t>
      </w:r>
    </w:p>
    <w:p w14:paraId="709C6F0A" w14:textId="77777777" w:rsidR="00005220" w:rsidRPr="00CD24C7" w:rsidRDefault="00005220" w:rsidP="00CD24C7">
      <w:pPr>
        <w:spacing w:after="0"/>
        <w:jc w:val="both"/>
        <w:rPr>
          <w:color w:val="000000"/>
          <w:sz w:val="20"/>
          <w:szCs w:val="20"/>
        </w:rPr>
      </w:pPr>
    </w:p>
    <w:p w14:paraId="3C5CB9E2" w14:textId="77777777" w:rsidR="00005220" w:rsidRPr="00CD24C7" w:rsidRDefault="00005220" w:rsidP="00CD24C7">
      <w:pPr>
        <w:spacing w:after="0"/>
        <w:jc w:val="both"/>
        <w:rPr>
          <w:color w:val="000000"/>
          <w:sz w:val="20"/>
          <w:szCs w:val="20"/>
        </w:rPr>
      </w:pPr>
      <w:r w:rsidRPr="00CD24C7">
        <w:rPr>
          <w:color w:val="000000"/>
          <w:sz w:val="20"/>
          <w:szCs w:val="20"/>
        </w:rPr>
        <w:t>Подпись ________________________</w:t>
      </w:r>
    </w:p>
    <w:p w14:paraId="4C53F8A1" w14:textId="77777777" w:rsidR="00BA1C18" w:rsidRPr="00D17ECB" w:rsidRDefault="00005220" w:rsidP="00CD24C7">
      <w:pPr>
        <w:spacing w:after="0"/>
        <w:jc w:val="both"/>
      </w:pPr>
      <w:r w:rsidRPr="00CD24C7">
        <w:rPr>
          <w:color w:val="000000"/>
          <w:sz w:val="20"/>
          <w:szCs w:val="20"/>
        </w:rPr>
        <w:t xml:space="preserve">                                                  М.П.</w:t>
      </w:r>
    </w:p>
    <w:p w14:paraId="4C76170C" w14:textId="77777777" w:rsidR="00CE4310" w:rsidRPr="00CE4310" w:rsidRDefault="00CE4310">
      <w:pPr>
        <w:rPr>
          <w:b/>
          <w:bCs/>
        </w:rPr>
      </w:pPr>
    </w:p>
    <w:sectPr w:rsidR="00CE4310" w:rsidRPr="00C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ED6D9" w14:textId="77777777" w:rsidR="00204DBC" w:rsidRDefault="00204DBC" w:rsidP="00CD24C7">
      <w:pPr>
        <w:spacing w:after="0" w:line="240" w:lineRule="auto"/>
      </w:pPr>
      <w:r>
        <w:separator/>
      </w:r>
    </w:p>
  </w:endnote>
  <w:endnote w:type="continuationSeparator" w:id="0">
    <w:p w14:paraId="37BE597B" w14:textId="77777777" w:rsidR="00204DBC" w:rsidRDefault="00204DBC" w:rsidP="00CD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478D8" w14:textId="77777777" w:rsidR="00204DBC" w:rsidRDefault="00204DBC" w:rsidP="00CD24C7">
      <w:pPr>
        <w:spacing w:after="0" w:line="240" w:lineRule="auto"/>
      </w:pPr>
      <w:r>
        <w:separator/>
      </w:r>
    </w:p>
  </w:footnote>
  <w:footnote w:type="continuationSeparator" w:id="0">
    <w:p w14:paraId="3B0FF63B" w14:textId="77777777" w:rsidR="00204DBC" w:rsidRDefault="00204DBC" w:rsidP="00CD2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2094"/>
    <w:multiLevelType w:val="multilevel"/>
    <w:tmpl w:val="D8C21F66"/>
    <w:lvl w:ilvl="0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5" w:hanging="1800"/>
      </w:pPr>
      <w:rPr>
        <w:rFonts w:hint="default"/>
      </w:rPr>
    </w:lvl>
  </w:abstractNum>
  <w:abstractNum w:abstractNumId="1" w15:restartNumberingAfterBreak="0">
    <w:nsid w:val="5DF123BF"/>
    <w:multiLevelType w:val="hybridMultilevel"/>
    <w:tmpl w:val="F8F0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10"/>
    <w:rsid w:val="00005220"/>
    <w:rsid w:val="000B6ED0"/>
    <w:rsid w:val="00204DBC"/>
    <w:rsid w:val="00337FAA"/>
    <w:rsid w:val="003C59DA"/>
    <w:rsid w:val="00446C8B"/>
    <w:rsid w:val="00477CBB"/>
    <w:rsid w:val="005B0AB4"/>
    <w:rsid w:val="006D0906"/>
    <w:rsid w:val="006E63D8"/>
    <w:rsid w:val="00817270"/>
    <w:rsid w:val="00B05041"/>
    <w:rsid w:val="00B17169"/>
    <w:rsid w:val="00BA1C18"/>
    <w:rsid w:val="00CD24C7"/>
    <w:rsid w:val="00CE4310"/>
    <w:rsid w:val="00D17ECB"/>
    <w:rsid w:val="00E5286C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544B"/>
  <w15:chartTrackingRefBased/>
  <w15:docId w15:val="{7308E334-590C-4FDA-9AD8-334435D9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3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522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5220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00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D2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24C7"/>
  </w:style>
  <w:style w:type="paragraph" w:styleId="a9">
    <w:name w:val="footer"/>
    <w:basedOn w:val="a"/>
    <w:link w:val="aa"/>
    <w:uiPriority w:val="99"/>
    <w:unhideWhenUsed/>
    <w:rsid w:val="00CD2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2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lata@neb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</cp:revision>
  <dcterms:created xsi:type="dcterms:W3CDTF">2022-12-19T14:00:00Z</dcterms:created>
  <dcterms:modified xsi:type="dcterms:W3CDTF">2022-12-19T14:00:00Z</dcterms:modified>
</cp:coreProperties>
</file>